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3B3011EE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DA570C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11CE60BD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41D4FF2F" w14:textId="2F107114" w:rsidR="00BE345E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DF1FD5">
        <w:rPr>
          <w:rFonts w:ascii="Arial" w:hAnsi="Arial" w:cs="Arial"/>
          <w:lang w:val="en-CA"/>
        </w:rPr>
        <w:t>.</w:t>
      </w:r>
    </w:p>
    <w:p w14:paraId="162B7468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56ACA251" w14:textId="54B17C19" w:rsidR="00066E2D" w:rsidRDefault="00760120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DA570C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</w:p>
    <w:p w14:paraId="15B4AB8D" w14:textId="71DDF279" w:rsidR="00B377AC" w:rsidRPr="00A95F35" w:rsidRDefault="00FE396C" w:rsidP="00E34BC5">
      <w:p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 </w:t>
      </w:r>
    </w:p>
    <w:p w14:paraId="4F260980" w14:textId="61508132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6879554C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066E2D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532449">
        <w:rPr>
          <w:rFonts w:ascii="Arial" w:hAnsi="Arial" w:cs="Arial"/>
          <w:lang w:val="en-CA"/>
        </w:rPr>
        <w:t>8</w:t>
      </w:r>
      <w:r w:rsidR="005C1C9B" w:rsidRPr="00E34BC5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5C20F758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77BDD4EA" w:rsidR="00E14113" w:rsidRPr="00A9611B" w:rsidRDefault="00E14113" w:rsidP="00E34BC5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E34BC5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E34BC5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E34BC5">
        <w:rPr>
          <w:rStyle w:val="hps"/>
          <w:rFonts w:ascii="Arial" w:hAnsi="Arial" w:cs="Arial"/>
          <w:lang w:val="en-CA"/>
        </w:rPr>
        <w:t xml:space="preserve"> and the </w:t>
      </w:r>
      <w:r w:rsidR="000A0856" w:rsidRPr="00E34BC5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4924372" w14:textId="77777777" w:rsidR="006F7531" w:rsidRDefault="006F7531" w:rsidP="008E6C01">
      <w:pPr>
        <w:ind w:firstLine="720"/>
        <w:rPr>
          <w:rFonts w:ascii="Arial" w:hAnsi="Arial" w:cs="Arial"/>
          <w:b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252C8EEC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532449">
        <w:rPr>
          <w:rFonts w:ascii="Arial" w:hAnsi="Arial" w:cs="Arial"/>
          <w:iCs/>
          <w:lang w:val="en-CA"/>
        </w:rPr>
        <w:t>120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532449">
        <w:rPr>
          <w:rFonts w:ascii="Arial" w:hAnsi="Arial" w:cs="Arial"/>
          <w:iCs/>
          <w:lang w:val="en-CA"/>
        </w:rPr>
        <w:t>394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25DCA90A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6A0519">
        <w:rPr>
          <w:rFonts w:ascii="Arial" w:hAnsi="Arial" w:cs="Arial"/>
          <w:iCs/>
          <w:lang w:val="en-CA"/>
        </w:rPr>
        <w:t xml:space="preserve">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7470D416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DA570C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A72FDB4" w:rsidR="00207E8C" w:rsidRPr="00207E8C" w:rsidRDefault="00B53BC3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1D4DB0C3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32449">
        <w:rPr>
          <w:rFonts w:ascii="Arial" w:hAnsi="Arial" w:cs="Arial"/>
          <w:iCs/>
          <w:lang w:val="en-CA"/>
        </w:rPr>
        <w:t>20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73AE26DB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32449">
        <w:rPr>
          <w:rFonts w:ascii="Arial" w:hAnsi="Arial" w:cs="Arial"/>
          <w:iCs/>
          <w:lang w:val="en-CA"/>
        </w:rPr>
        <w:t>1.5k</w:t>
      </w:r>
      <w:r w:rsidR="00416F28">
        <w:rPr>
          <w:rFonts w:ascii="Arial" w:hAnsi="Arial" w:cs="Arial"/>
          <w:iCs/>
          <w:lang w:val="en-CA"/>
        </w:rPr>
        <w:t>g (</w:t>
      </w:r>
      <w:r w:rsidR="00532449">
        <w:rPr>
          <w:rFonts w:ascii="Arial" w:hAnsi="Arial" w:cs="Arial"/>
          <w:iCs/>
          <w:lang w:val="en-CA"/>
        </w:rPr>
        <w:t>3</w:t>
      </w:r>
      <w:r w:rsidR="00C11C46">
        <w:rPr>
          <w:rFonts w:ascii="Arial" w:hAnsi="Arial" w:cs="Arial"/>
          <w:iCs/>
          <w:lang w:val="en-CA"/>
        </w:rPr>
        <w:t>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045A5326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066E2D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558E1B86" w:rsidR="000469F9" w:rsidRPr="00BE345E" w:rsidRDefault="00066E2D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E64E7B4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B53BC3">
        <w:rPr>
          <w:rFonts w:ascii="Arial" w:hAnsi="Arial" w:cs="Arial"/>
          <w:iCs/>
          <w:lang w:val="fr-CA"/>
        </w:rPr>
        <w:t>159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532449">
        <w:rPr>
          <w:rFonts w:ascii="Arial" w:hAnsi="Arial" w:cs="Arial"/>
          <w:iCs/>
          <w:lang w:val="fr-CA"/>
        </w:rPr>
        <w:t>44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532449">
        <w:rPr>
          <w:rFonts w:ascii="Arial" w:hAnsi="Arial" w:cs="Arial"/>
          <w:iCs/>
          <w:lang w:val="fr-CA"/>
        </w:rPr>
        <w:t>3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532449">
        <w:rPr>
          <w:rFonts w:ascii="Arial" w:hAnsi="Arial" w:cs="Arial"/>
          <w:iCs/>
          <w:lang w:val="fr-CA"/>
        </w:rPr>
        <w:t>6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532449">
        <w:rPr>
          <w:rFonts w:ascii="Arial" w:hAnsi="Arial" w:cs="Arial"/>
          <w:iCs/>
          <w:lang w:val="fr-CA"/>
        </w:rPr>
        <w:t>5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C11C46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1B86C73E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B53BC3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B53BC3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6822D65E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B53BC3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B53BC3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7E6A1603" w14:textId="77777777" w:rsidR="00AA1938" w:rsidRPr="00961A18" w:rsidRDefault="00AA1938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4C7B56AC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B53BC3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C11C46">
        <w:rPr>
          <w:rFonts w:ascii="Arial" w:hAnsi="Arial" w:cs="Arial"/>
          <w:lang w:val="en-CA"/>
        </w:rPr>
        <w:t>2</w:t>
      </w:r>
      <w:r w:rsidR="00960A00">
        <w:rPr>
          <w:rFonts w:ascii="Arial" w:hAnsi="Arial" w:cs="Arial"/>
          <w:lang w:val="en-CA"/>
        </w:rPr>
        <w:t>-</w:t>
      </w:r>
      <w:r w:rsidR="00532449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 xml:space="preserve"> (for 850nm models) or VAR2-i</w:t>
      </w:r>
      <w:r w:rsidR="00C11C46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>-</w:t>
      </w:r>
      <w:r w:rsidR="00532449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548CF" w14:textId="77777777" w:rsidR="006C281E" w:rsidRDefault="006C281E">
      <w:r>
        <w:separator/>
      </w:r>
    </w:p>
  </w:endnote>
  <w:endnote w:type="continuationSeparator" w:id="0">
    <w:p w14:paraId="7CE6C495" w14:textId="77777777" w:rsidR="006C281E" w:rsidRDefault="006C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D0E98" w14:textId="77777777" w:rsidR="006C281E" w:rsidRDefault="006C281E">
      <w:r>
        <w:separator/>
      </w:r>
    </w:p>
  </w:footnote>
  <w:footnote w:type="continuationSeparator" w:id="0">
    <w:p w14:paraId="490C609C" w14:textId="77777777" w:rsidR="006C281E" w:rsidRDefault="006C2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B53BC3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B53BC3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DA2364B" w:rsidR="00BE01DF" w:rsidRPr="00B53BC3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B53BC3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A13C71" w:rsidRPr="00B53BC3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B53BC3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742FC1" w:rsidRPr="00B53BC3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B53BC3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46EFB8D3" w:rsidR="00BE01DF" w:rsidRPr="00B53BC3" w:rsidRDefault="00742FC1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B53BC3">
            <w:rPr>
              <w:rFonts w:ascii="Arial" w:hAnsi="Arial" w:cs="Arial"/>
              <w:sz w:val="24"/>
              <w:szCs w:val="28"/>
              <w:lang w:val="en-CA"/>
            </w:rPr>
            <w:t>21</w:t>
          </w:r>
          <w:r w:rsidR="00BE01DF" w:rsidRPr="00B53BC3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B53BC3">
            <w:rPr>
              <w:rFonts w:ascii="Arial" w:hAnsi="Arial" w:cs="Arial"/>
              <w:sz w:val="24"/>
              <w:szCs w:val="28"/>
              <w:lang w:val="en-CA"/>
            </w:rPr>
            <w:t>120</w:t>
          </w:r>
          <w:r w:rsidR="00BE01DF" w:rsidRPr="00B53BC3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B53BC3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B53BC3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B53BC3">
            <w:rPr>
              <w:rFonts w:ascii="Arial" w:hAnsi="Arial" w:cs="Arial"/>
              <w:sz w:val="24"/>
              <w:szCs w:val="28"/>
              <w:lang w:val="en-CA"/>
            </w:rPr>
            <w:t>69</w:t>
          </w:r>
          <w:r w:rsidR="00BD35E6" w:rsidRPr="00B53BC3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B53BC3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B53BC3">
            <w:rPr>
              <w:rFonts w:ascii="Arial" w:hAnsi="Arial" w:cs="Arial"/>
              <w:sz w:val="24"/>
              <w:szCs w:val="28"/>
              <w:lang w:val="en-CA"/>
            </w:rPr>
            <w:t>394</w:t>
          </w:r>
          <w:r w:rsidR="00BE01DF" w:rsidRPr="00B53BC3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759247F2" w:rsidR="00BE01DF" w:rsidRPr="001D6409" w:rsidRDefault="00BE01DF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B53BC3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742FC1" w:rsidRPr="00B53BC3">
            <w:rPr>
              <w:rFonts w:ascii="Arial" w:eastAsiaTheme="majorEastAsia" w:hAnsi="Arial" w:cs="Arial"/>
              <w:sz w:val="24"/>
              <w:szCs w:val="28"/>
              <w:lang w:val="en-CA"/>
            </w:rPr>
            <w:t>80</w:t>
          </w:r>
          <w:r w:rsidRPr="00B53BC3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4F9A4254"/>
    <w:lvl w:ilvl="0" w:tplc="21F071CA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66E2D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102281"/>
    <w:rsid w:val="00103DBC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16CA0"/>
    <w:rsid w:val="00531962"/>
    <w:rsid w:val="0053244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45537"/>
    <w:rsid w:val="006870E8"/>
    <w:rsid w:val="006871F4"/>
    <w:rsid w:val="00690AFC"/>
    <w:rsid w:val="006A0519"/>
    <w:rsid w:val="006A1803"/>
    <w:rsid w:val="006A2290"/>
    <w:rsid w:val="006B0E4C"/>
    <w:rsid w:val="006C281E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D3161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38"/>
    <w:rsid w:val="00AA1953"/>
    <w:rsid w:val="00AE731E"/>
    <w:rsid w:val="00B06B81"/>
    <w:rsid w:val="00B07957"/>
    <w:rsid w:val="00B377AC"/>
    <w:rsid w:val="00B44329"/>
    <w:rsid w:val="00B53BC3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97ABB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A570C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BC5"/>
    <w:rsid w:val="00E34DDC"/>
    <w:rsid w:val="00E447C8"/>
    <w:rsid w:val="00E63377"/>
    <w:rsid w:val="00E66629"/>
    <w:rsid w:val="00E76583"/>
    <w:rsid w:val="00E953FE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27D63-9348-4ED0-9E86-59201D9B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5</TotalTime>
  <Pages>3</Pages>
  <Words>705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4</cp:revision>
  <cp:lastPrinted>2012-04-06T14:26:00Z</cp:lastPrinted>
  <dcterms:created xsi:type="dcterms:W3CDTF">2017-01-26T16:34:00Z</dcterms:created>
  <dcterms:modified xsi:type="dcterms:W3CDTF">2017-02-01T12:30:00Z</dcterms:modified>
</cp:coreProperties>
</file>